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3A55" w14:textId="77777777" w:rsidR="00D45A93" w:rsidRPr="000D0C03" w:rsidRDefault="008F13C3">
      <w:pPr>
        <w:spacing w:after="0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>Załącznik nr 1 do Zaproszenia</w:t>
      </w:r>
    </w:p>
    <w:p w14:paraId="69C67CF5" w14:textId="77777777" w:rsidR="00D45A93" w:rsidRPr="000D0C03" w:rsidRDefault="008F13C3">
      <w:pPr>
        <w:spacing w:after="0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>Załącznik nr 1 do Umowy</w:t>
      </w:r>
    </w:p>
    <w:p w14:paraId="7EB4B80A" w14:textId="4ADB2E5B" w:rsidR="00D45A93" w:rsidRPr="000D0C03" w:rsidRDefault="008F13C3">
      <w:pPr>
        <w:spacing w:after="539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Nr postępowania: 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D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>.26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2.</w:t>
      </w:r>
      <w:r w:rsidR="005451BA">
        <w:rPr>
          <w:rFonts w:ascii="Times New Roman" w:eastAsia="Times New Roman" w:hAnsi="Times New Roman" w:cs="Times New Roman"/>
          <w:color w:val="00000A"/>
          <w:sz w:val="24"/>
        </w:rPr>
        <w:t>4</w:t>
      </w:r>
      <w:r w:rsidR="007C7B03">
        <w:rPr>
          <w:rFonts w:ascii="Times New Roman" w:eastAsia="Times New Roman" w:hAnsi="Times New Roman" w:cs="Times New Roman"/>
          <w:color w:val="00000A"/>
          <w:sz w:val="24"/>
        </w:rPr>
        <w:t>2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.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2025 </w:t>
      </w:r>
    </w:p>
    <w:p w14:paraId="76054D31" w14:textId="77777777" w:rsidR="00D45A93" w:rsidRDefault="008F13C3">
      <w:pPr>
        <w:pStyle w:val="Nagwek1"/>
      </w:pPr>
      <w:r>
        <w:t>Opis przedmiotu zamówienia</w:t>
      </w:r>
    </w:p>
    <w:p w14:paraId="70465956" w14:textId="613531C1" w:rsidR="00D50FE8" w:rsidRPr="007C7B03" w:rsidRDefault="008F13C3" w:rsidP="005C3BB4">
      <w:pPr>
        <w:numPr>
          <w:ilvl w:val="0"/>
          <w:numId w:val="1"/>
        </w:numPr>
        <w:spacing w:after="29" w:line="238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7C7B03">
        <w:rPr>
          <w:rFonts w:ascii="Times New Roman" w:eastAsia="Times New Roman" w:hAnsi="Times New Roman" w:cs="Times New Roman"/>
          <w:sz w:val="24"/>
          <w:szCs w:val="24"/>
        </w:rPr>
        <w:t xml:space="preserve">Wykonawca </w:t>
      </w:r>
      <w:r w:rsidR="000B2FFE" w:rsidRPr="007C7B03">
        <w:rPr>
          <w:rFonts w:ascii="Times New Roman" w:eastAsia="Times New Roman" w:hAnsi="Times New Roman" w:cs="Times New Roman"/>
          <w:sz w:val="24"/>
          <w:szCs w:val="24"/>
        </w:rPr>
        <w:t>zobowiązuje się do</w:t>
      </w:r>
      <w:r w:rsidR="005451BA" w:rsidRPr="007C7B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C33" w:rsidRPr="007C7B03">
        <w:rPr>
          <w:rFonts w:ascii="Times New Roman" w:hAnsi="Times New Roman" w:cs="Times New Roman"/>
          <w:b/>
          <w:sz w:val="24"/>
          <w:szCs w:val="24"/>
        </w:rPr>
        <w:t>Świadczenia usług Inspektora Ochrony Danych dla Sądu Rejonowego w Dębicy</w:t>
      </w:r>
    </w:p>
    <w:p w14:paraId="7D7DA55E" w14:textId="315AB15F" w:rsidR="00D45A93" w:rsidRPr="003C4E02" w:rsidRDefault="00D50FE8" w:rsidP="007C7B03">
      <w:pPr>
        <w:numPr>
          <w:ilvl w:val="0"/>
          <w:numId w:val="1"/>
        </w:numPr>
        <w:spacing w:after="29" w:line="238" w:lineRule="auto"/>
        <w:ind w:hanging="284"/>
      </w:pPr>
      <w:r w:rsidRPr="005C3BB4">
        <w:rPr>
          <w:rFonts w:ascii="Times New Roman" w:eastAsia="Times New Roman" w:hAnsi="Times New Roman" w:cs="Times New Roman"/>
          <w:color w:val="00000A"/>
          <w:sz w:val="24"/>
        </w:rPr>
        <w:t xml:space="preserve">Wymagany termin wykonywania przedmiotu zamówienia </w:t>
      </w:r>
      <w:r w:rsidRPr="005C3BB4">
        <w:rPr>
          <w:rFonts w:ascii="Times New Roman" w:eastAsia="Times New Roman" w:hAnsi="Times New Roman" w:cs="Times New Roman"/>
          <w:b/>
          <w:sz w:val="24"/>
        </w:rPr>
        <w:t xml:space="preserve">od dnia </w:t>
      </w:r>
      <w:r w:rsidR="000620F9">
        <w:rPr>
          <w:rFonts w:ascii="Times New Roman" w:eastAsia="Times New Roman" w:hAnsi="Times New Roman" w:cs="Times New Roman"/>
          <w:b/>
          <w:sz w:val="24"/>
        </w:rPr>
        <w:t>19</w:t>
      </w:r>
      <w:r w:rsidRPr="005C3BB4">
        <w:rPr>
          <w:rFonts w:ascii="Times New Roman" w:eastAsia="Times New Roman" w:hAnsi="Times New Roman" w:cs="Times New Roman"/>
          <w:b/>
          <w:sz w:val="24"/>
        </w:rPr>
        <w:t xml:space="preserve"> stycznia 2026 r. </w:t>
      </w:r>
      <w:r w:rsidR="007C7B03">
        <w:rPr>
          <w:rFonts w:ascii="Times New Roman" w:eastAsia="Times New Roman" w:hAnsi="Times New Roman" w:cs="Times New Roman"/>
          <w:b/>
          <w:sz w:val="24"/>
        </w:rPr>
        <w:br/>
      </w:r>
      <w:r w:rsidRPr="005C3BB4">
        <w:rPr>
          <w:rFonts w:ascii="Times New Roman" w:eastAsia="Times New Roman" w:hAnsi="Times New Roman" w:cs="Times New Roman"/>
          <w:b/>
          <w:sz w:val="24"/>
        </w:rPr>
        <w:t>do dnia 31 grudnia 2026 r.</w:t>
      </w:r>
      <w:r w:rsidR="005C3BB4">
        <w:rPr>
          <w:rFonts w:cstheme="minorHAnsi"/>
          <w:b/>
          <w:u w:val="single"/>
        </w:rPr>
        <w:br/>
      </w:r>
    </w:p>
    <w:p w14:paraId="0ECB4601" w14:textId="290DA381" w:rsidR="000D4B56" w:rsidRPr="009C1C33" w:rsidRDefault="000D4B56" w:rsidP="000D4B56">
      <w:pPr>
        <w:numPr>
          <w:ilvl w:val="0"/>
          <w:numId w:val="1"/>
        </w:numPr>
        <w:spacing w:after="19" w:line="249" w:lineRule="auto"/>
        <w:ind w:hanging="284"/>
      </w:pPr>
      <w:r>
        <w:rPr>
          <w:rFonts w:ascii="Times New Roman" w:eastAsia="Times New Roman" w:hAnsi="Times New Roman" w:cs="Times New Roman"/>
          <w:color w:val="00000A"/>
          <w:sz w:val="24"/>
        </w:rPr>
        <w:t>Zakres prac wykonawcy:</w:t>
      </w:r>
    </w:p>
    <w:p w14:paraId="13F478D1" w14:textId="17F8FA43" w:rsidR="009C1C33" w:rsidRP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 xml:space="preserve">Inspektor musi wypełniać swoje obowiązki w oparciu o Ustawę z dnia 10.05.2018 </w:t>
      </w:r>
      <w:r w:rsidR="007C7B03">
        <w:rPr>
          <w:rFonts w:ascii="Times New Roman" w:eastAsia="Times New Roman" w:hAnsi="Times New Roman" w:cs="Times New Roman"/>
          <w:color w:val="424767"/>
          <w:sz w:val="24"/>
          <w:szCs w:val="24"/>
        </w:rPr>
        <w:br/>
      </w: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o Ochronie Danych Osobowych oraz o Rozporządzenie Parlamentu Europejskiego i Rady (UE) 2016/679 z dnia 27 kwietnia 2016 r. w sprawie swobodnego przepływu takich danych oraz uchylenia dyrektywy 95/46/WE (dalej; RODO);</w:t>
      </w:r>
    </w:p>
    <w:p w14:paraId="24CB934A" w14:textId="77777777" w:rsidR="009C1C33" w:rsidRP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wypełnianie swoich zadań z należytym uwzględnieniem ryzyka związanego z operacjami przetwarzania, mając na uwadze charakter, zakres, kontekst i cele przetwarzania;</w:t>
      </w:r>
    </w:p>
    <w:p w14:paraId="30DE3B8D" w14:textId="77777777" w:rsidR="009C1C33" w:rsidRP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systematyczna analiza przepisów i tworzenie wytycznych w obszarze ochrony danych osobowych dla celów biznesowych;</w:t>
      </w:r>
    </w:p>
    <w:p w14:paraId="589F5681" w14:textId="77777777" w:rsidR="009C1C33" w:rsidRP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opracowywanie, opiniowanie oraz doprowadzanie do zawierania umów w przedmiocie powierzania danych osobowych;</w:t>
      </w:r>
    </w:p>
    <w:p w14:paraId="73C67B3C" w14:textId="77777777" w:rsidR="009C1C33" w:rsidRP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weryfikacja, aktualizacja dokumentacji i wewnętrznych procedur dotyczących przetwarzania danych osobowych;</w:t>
      </w:r>
    </w:p>
    <w:p w14:paraId="2072ADFA" w14:textId="45A58C25" w:rsidR="009C1C33" w:rsidRP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 xml:space="preserve">doradztwo merytoryczne oraz prowadzenie szkoleń na temat wytycznych, rekomendacji </w:t>
      </w:r>
      <w:r w:rsidR="007C7B03">
        <w:rPr>
          <w:rFonts w:ascii="Times New Roman" w:eastAsia="Times New Roman" w:hAnsi="Times New Roman" w:cs="Times New Roman"/>
          <w:color w:val="424767"/>
          <w:sz w:val="24"/>
          <w:szCs w:val="24"/>
        </w:rPr>
        <w:br/>
      </w: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i dobrych praktyk z zakresu ochrony danych osobowych;</w:t>
      </w:r>
    </w:p>
    <w:p w14:paraId="6A8908FD" w14:textId="77777777" w:rsidR="009C1C33" w:rsidRP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okresowe prowadzenie audytów w zakresie ochrony danych osobowych oraz opracowywanie raportów wraz z rekomendacjami i zleceniami, gdzie dane osobowe są przetwarzane;</w:t>
      </w:r>
    </w:p>
    <w:p w14:paraId="262AC274" w14:textId="77200A68" w:rsid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wykonywanie czynności związanych z zapewnieniem prawa dostępu do danych;</w:t>
      </w:r>
    </w:p>
    <w:p w14:paraId="19058F36" w14:textId="77777777" w:rsid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nadzorowanie działań Administratora w zakresie przestrzegania ogólnego rozporządzenia o ochronie danych osobowych (RODO);</w:t>
      </w:r>
    </w:p>
    <w:p w14:paraId="6929624A" w14:textId="77777777" w:rsid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współpraca z Administratorem w celu ciągłego dostosowywania organizacji do nowych wytycznych, rekomendacji i dobrych praktyk dotyczących ochrony danych osobowych;</w:t>
      </w:r>
    </w:p>
    <w:p w14:paraId="3B459CCE" w14:textId="7AFE3CEE" w:rsid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 xml:space="preserve">pełnienie funkcji punktu kontaktowego dla organu nadzorczego w kwestiach związanych z przetwarzaniem danych, w tym z uprzednimi konsultacjami, o których mowa </w:t>
      </w:r>
      <w:r w:rsidR="007C7B03">
        <w:rPr>
          <w:rFonts w:ascii="Times New Roman" w:eastAsia="Times New Roman" w:hAnsi="Times New Roman" w:cs="Times New Roman"/>
          <w:color w:val="424767"/>
          <w:sz w:val="24"/>
          <w:szCs w:val="24"/>
        </w:rPr>
        <w:br/>
      </w: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w art. 36 RODO, oraz w stosownych przypadkach prowadzenie konsultacji we wszelkich innych sprawach;</w:t>
      </w:r>
    </w:p>
    <w:p w14:paraId="507AAE03" w14:textId="77777777" w:rsid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prowadzenie korespondencji z organem nadzorczym, udział w kontrolach organu nadzorczego oraz współpraca z organem nadzorczym</w:t>
      </w:r>
    </w:p>
    <w:p w14:paraId="29D9675C" w14:textId="77777777" w:rsid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prowadzenie korespondencji z organem nadzorczym, udział w kontrolach organu nadzorczego oraz współpraca z organem nadzorczym</w:t>
      </w:r>
    </w:p>
    <w:p w14:paraId="46B2805C" w14:textId="06748055" w:rsidR="009C1C33" w:rsidRDefault="009C1C33" w:rsidP="009C1C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 xml:space="preserve">Prowadzenie rejestrów wynikających z dokumentów wewnętrznych Zamawiającego </w:t>
      </w:r>
      <w:r w:rsidR="007C7B03">
        <w:rPr>
          <w:rFonts w:ascii="Times New Roman" w:eastAsia="Times New Roman" w:hAnsi="Times New Roman" w:cs="Times New Roman"/>
          <w:color w:val="424767"/>
          <w:sz w:val="24"/>
          <w:szCs w:val="24"/>
        </w:rPr>
        <w:br/>
      </w: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i obowiązujących przepisów prawa.</w:t>
      </w:r>
    </w:p>
    <w:p w14:paraId="6393856F" w14:textId="77777777" w:rsidR="007C7B03" w:rsidRDefault="009C1C33" w:rsidP="007C7B0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 xml:space="preserve">Odpowiadać na bieżąco na zapytania pracowników Zamawiającego dotyczących tematyki ochrony danych osobowych i wykonania obowiązków Administratora, w tym przygotowywać pisemne informacje na żądanie kierownika </w:t>
      </w:r>
      <w:r w:rsidR="007C7B03">
        <w:rPr>
          <w:rFonts w:ascii="Times New Roman" w:eastAsia="Times New Roman" w:hAnsi="Times New Roman" w:cs="Times New Roman"/>
          <w:color w:val="424767"/>
          <w:sz w:val="24"/>
          <w:szCs w:val="24"/>
        </w:rPr>
        <w:t>działu Administracji Sądu Rejonowego w Dębicy</w:t>
      </w:r>
    </w:p>
    <w:p w14:paraId="7F404FB8" w14:textId="77777777" w:rsidR="007C7B03" w:rsidRDefault="009C1C33" w:rsidP="007C7B0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Obsługa adresu mailowego przeznaczonego do kontaktów z Zamawiającym jako Administratorem.</w:t>
      </w:r>
    </w:p>
    <w:p w14:paraId="4474F0D3" w14:textId="3CA6C666" w:rsidR="000D4B56" w:rsidRPr="007C7B03" w:rsidRDefault="009C1C33" w:rsidP="007C7B0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767"/>
          <w:sz w:val="24"/>
          <w:szCs w:val="24"/>
        </w:rPr>
      </w:pPr>
      <w:r w:rsidRPr="009C1C33">
        <w:rPr>
          <w:rFonts w:ascii="Times New Roman" w:eastAsia="Times New Roman" w:hAnsi="Times New Roman" w:cs="Times New Roman"/>
          <w:color w:val="424767"/>
          <w:sz w:val="24"/>
          <w:szCs w:val="24"/>
        </w:rPr>
        <w:t>Prowadzenie rejestrów wynikających z dokumentów wewnętrznych.</w:t>
      </w:r>
    </w:p>
    <w:p w14:paraId="18512CDC" w14:textId="7D32BDA6" w:rsidR="007C7B03" w:rsidRDefault="007C7B03" w:rsidP="007C7B03">
      <w:pPr>
        <w:spacing w:after="19" w:line="249" w:lineRule="auto"/>
        <w:ind w:left="284"/>
        <w:jc w:val="both"/>
      </w:pPr>
    </w:p>
    <w:p w14:paraId="1EA27F52" w14:textId="5AFB238F" w:rsidR="007C7B03" w:rsidRDefault="007C7B03" w:rsidP="007C7B03">
      <w:pPr>
        <w:spacing w:after="19" w:line="249" w:lineRule="auto"/>
        <w:ind w:left="284"/>
        <w:jc w:val="both"/>
      </w:pPr>
    </w:p>
    <w:p w14:paraId="6F901CAF" w14:textId="77777777" w:rsidR="007C7B03" w:rsidRPr="007C7B03" w:rsidRDefault="007C7B03" w:rsidP="007C7B03">
      <w:pPr>
        <w:spacing w:after="19" w:line="249" w:lineRule="auto"/>
        <w:ind w:left="284"/>
        <w:jc w:val="both"/>
      </w:pPr>
    </w:p>
    <w:p w14:paraId="314DECBF" w14:textId="651601D5" w:rsidR="00E10382" w:rsidRPr="00E10382" w:rsidRDefault="008F13C3" w:rsidP="00E10382">
      <w:pPr>
        <w:numPr>
          <w:ilvl w:val="0"/>
          <w:numId w:val="1"/>
        </w:numPr>
        <w:spacing w:after="19" w:line="249" w:lineRule="auto"/>
        <w:ind w:hanging="284"/>
        <w:jc w:val="both"/>
      </w:pPr>
      <w:r w:rsidRPr="005451BA"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>Termin płatności do 21 dni od otrzymania faktury miesięcznej przez Zamawiającego</w:t>
      </w:r>
      <w:r>
        <w:rPr>
          <w:rFonts w:ascii="Times New Roman" w:eastAsia="Times New Roman" w:hAnsi="Times New Roman" w:cs="Times New Roman"/>
          <w:color w:val="00000A"/>
          <w:sz w:val="24"/>
        </w:rPr>
        <w:t>.</w:t>
      </w:r>
      <w:bookmarkStart w:id="0" w:name="_Hlk71271260"/>
    </w:p>
    <w:p w14:paraId="6F144B71" w14:textId="5D7D4B13" w:rsidR="00E10382" w:rsidRDefault="00E10382" w:rsidP="00E10382">
      <w:pPr>
        <w:spacing w:after="19" w:line="249" w:lineRule="auto"/>
        <w:jc w:val="both"/>
        <w:rPr>
          <w:rFonts w:ascii="Times New Roman" w:eastAsia="Times New Roman" w:hAnsi="Times New Roman" w:cs="Times New Roman"/>
          <w:color w:val="00000A"/>
          <w:sz w:val="24"/>
        </w:rPr>
      </w:pPr>
    </w:p>
    <w:p w14:paraId="2AB5F5CA" w14:textId="21A310B7" w:rsidR="00E10382" w:rsidRDefault="00E10382" w:rsidP="00E10382">
      <w:pPr>
        <w:spacing w:after="19" w:line="249" w:lineRule="auto"/>
        <w:jc w:val="both"/>
        <w:rPr>
          <w:rFonts w:ascii="Times New Roman" w:eastAsia="Times New Roman" w:hAnsi="Times New Roman" w:cs="Times New Roman"/>
          <w:color w:val="00000A"/>
          <w:sz w:val="24"/>
        </w:rPr>
      </w:pPr>
    </w:p>
    <w:bookmarkEnd w:id="0"/>
    <w:p w14:paraId="25990732" w14:textId="77777777" w:rsidR="00E10382" w:rsidRDefault="008F13C3" w:rsidP="005451BA">
      <w:pPr>
        <w:tabs>
          <w:tab w:val="center" w:pos="7158"/>
        </w:tabs>
        <w:spacing w:after="162" w:line="251" w:lineRule="auto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</w:t>
      </w:r>
      <w:r w:rsidR="000D0C03"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                                                                              </w:t>
      </w:r>
    </w:p>
    <w:p w14:paraId="2985AC14" w14:textId="77777777" w:rsidR="00E10382" w:rsidRDefault="00E10382">
      <w:pPr>
        <w:tabs>
          <w:tab w:val="center" w:pos="7158"/>
        </w:tabs>
        <w:spacing w:after="162" w:line="251" w:lineRule="auto"/>
        <w:ind w:left="-15"/>
        <w:rPr>
          <w:rFonts w:ascii="Times New Roman" w:eastAsia="Times New Roman" w:hAnsi="Times New Roman" w:cs="Times New Roman"/>
          <w:b/>
          <w:color w:val="00000A"/>
          <w:sz w:val="24"/>
        </w:rPr>
      </w:pPr>
    </w:p>
    <w:p w14:paraId="6E4D700A" w14:textId="36657B12" w:rsidR="00D45A93" w:rsidRDefault="00E10382" w:rsidP="00E10382">
      <w:pPr>
        <w:tabs>
          <w:tab w:val="center" w:pos="7158"/>
        </w:tabs>
        <w:spacing w:after="162" w:line="251" w:lineRule="auto"/>
        <w:ind w:left="-15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                                                           </w:t>
      </w:r>
      <w:r w:rsidR="000D0C03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 w:rsidR="008F13C3">
        <w:rPr>
          <w:rFonts w:ascii="Times New Roman" w:eastAsia="Times New Roman" w:hAnsi="Times New Roman" w:cs="Times New Roman"/>
          <w:b/>
          <w:color w:val="00000A"/>
          <w:sz w:val="24"/>
        </w:rPr>
        <w:t xml:space="preserve">Zatwierdzam: </w:t>
      </w:r>
    </w:p>
    <w:p w14:paraId="690501BC" w14:textId="1BA2C73A" w:rsidR="00D45A93" w:rsidRPr="000D0C03" w:rsidRDefault="008F13C3" w:rsidP="000D0C03">
      <w:pPr>
        <w:pStyle w:val="Nagwek2"/>
        <w:tabs>
          <w:tab w:val="center" w:pos="426"/>
          <w:tab w:val="center" w:pos="7042"/>
        </w:tabs>
        <w:spacing w:after="0" w:line="240" w:lineRule="auto"/>
        <w:ind w:left="0"/>
        <w:rPr>
          <w:i w:val="0"/>
        </w:rPr>
      </w:pPr>
      <w:r w:rsidRPr="000D0C03">
        <w:rPr>
          <w:rFonts w:ascii="Calibri" w:eastAsia="Calibri" w:hAnsi="Calibri" w:cs="Calibri"/>
          <w:b w:val="0"/>
          <w:i w:val="0"/>
          <w:color w:val="000000"/>
        </w:rPr>
        <w:tab/>
      </w:r>
      <w:r w:rsidRPr="000D0C03">
        <w:rPr>
          <w:i w:val="0"/>
        </w:rPr>
        <w:t xml:space="preserve">   </w:t>
      </w:r>
      <w:r w:rsidRPr="000D0C03">
        <w:rPr>
          <w:i w:val="0"/>
        </w:rPr>
        <w:tab/>
        <w:t xml:space="preserve">Dyrektor Sądu Rejonowego w </w:t>
      </w:r>
      <w:r w:rsidR="000D0C03" w:rsidRPr="000D0C03">
        <w:rPr>
          <w:i w:val="0"/>
        </w:rPr>
        <w:t>Dębicy</w:t>
      </w:r>
    </w:p>
    <w:p w14:paraId="00208888" w14:textId="1BAF5C44" w:rsidR="00D45A93" w:rsidRDefault="000D0C03" w:rsidP="000D0C03">
      <w:pPr>
        <w:spacing w:after="0" w:line="240" w:lineRule="auto"/>
        <w:ind w:right="1114"/>
        <w:jc w:val="center"/>
      </w:pPr>
      <w:r>
        <w:rPr>
          <w:rFonts w:ascii="Times New Roman" w:eastAsia="Times New Roman" w:hAnsi="Times New Roman" w:cs="Times New Roman"/>
          <w:b/>
          <w:color w:val="00000A"/>
        </w:rPr>
        <w:t xml:space="preserve">                                                                                                         Grażyna Benicka</w:t>
      </w:r>
    </w:p>
    <w:p w14:paraId="7B2266DA" w14:textId="7D298D78" w:rsidR="00D45A93" w:rsidRDefault="000D0C03" w:rsidP="000D0C03">
      <w:pPr>
        <w:spacing w:after="0" w:line="240" w:lineRule="auto"/>
        <w:ind w:right="962"/>
        <w:jc w:val="center"/>
      </w:pPr>
      <w:r>
        <w:rPr>
          <w:rFonts w:ascii="Times New Roman" w:eastAsia="Times New Roman" w:hAnsi="Times New Roman" w:cs="Times New Roman"/>
          <w:i/>
          <w:color w:val="00000A"/>
        </w:rPr>
        <w:t xml:space="preserve">                                                                                                    </w:t>
      </w:r>
      <w:r w:rsidR="008F13C3">
        <w:rPr>
          <w:rFonts w:ascii="Times New Roman" w:eastAsia="Times New Roman" w:hAnsi="Times New Roman" w:cs="Times New Roman"/>
          <w:i/>
          <w:color w:val="00000A"/>
        </w:rPr>
        <w:t>/podpisano elektronicznie/</w:t>
      </w:r>
    </w:p>
    <w:sectPr w:rsidR="00D45A93" w:rsidSect="000D0C03">
      <w:pgSz w:w="11906" w:h="16838"/>
      <w:pgMar w:top="572" w:right="1134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0BF"/>
    <w:multiLevelType w:val="multilevel"/>
    <w:tmpl w:val="4BCC5E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D7C45"/>
    <w:multiLevelType w:val="multilevel"/>
    <w:tmpl w:val="599C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00413"/>
    <w:multiLevelType w:val="multilevel"/>
    <w:tmpl w:val="FA8A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45D8F"/>
    <w:multiLevelType w:val="hybridMultilevel"/>
    <w:tmpl w:val="13AC333E"/>
    <w:lvl w:ilvl="0" w:tplc="3CDAFD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0CED8">
      <w:start w:val="1"/>
      <w:numFmt w:val="lowerLetter"/>
      <w:lvlRestart w:val="0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280E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883EE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2BB52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A1184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E3BD2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A0BC9A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E6BB00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A00CC7"/>
    <w:multiLevelType w:val="hybridMultilevel"/>
    <w:tmpl w:val="A78ACED4"/>
    <w:lvl w:ilvl="0" w:tplc="443E84E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CCA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CBB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8BF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63E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6B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EF4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49E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63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B6777E"/>
    <w:multiLevelType w:val="hybridMultilevel"/>
    <w:tmpl w:val="E2A433BC"/>
    <w:lvl w:ilvl="0" w:tplc="3712110C">
      <w:start w:val="1"/>
      <w:numFmt w:val="decimal"/>
      <w:lvlText w:val="%1."/>
      <w:lvlJc w:val="left"/>
      <w:pPr>
        <w:ind w:left="711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2540630">
      <w:start w:val="1"/>
      <w:numFmt w:val="decimal"/>
      <w:lvlText w:val="%2)"/>
      <w:lvlJc w:val="left"/>
      <w:pPr>
        <w:ind w:left="710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A15CB9BE">
      <w:numFmt w:val="bullet"/>
      <w:lvlText w:val="-"/>
      <w:lvlJc w:val="left"/>
      <w:pPr>
        <w:ind w:left="711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21DC7AC6">
      <w:numFmt w:val="bullet"/>
      <w:lvlText w:val="•"/>
      <w:lvlJc w:val="left"/>
      <w:pPr>
        <w:ind w:left="3419" w:hanging="428"/>
      </w:pPr>
      <w:rPr>
        <w:rFonts w:hint="default"/>
        <w:lang w:val="pl-PL" w:eastAsia="en-US" w:bidi="ar-SA"/>
      </w:rPr>
    </w:lvl>
    <w:lvl w:ilvl="4" w:tplc="9DCE5940">
      <w:numFmt w:val="bullet"/>
      <w:lvlText w:val="•"/>
      <w:lvlJc w:val="left"/>
      <w:pPr>
        <w:ind w:left="4319" w:hanging="428"/>
      </w:pPr>
      <w:rPr>
        <w:rFonts w:hint="default"/>
        <w:lang w:val="pl-PL" w:eastAsia="en-US" w:bidi="ar-SA"/>
      </w:rPr>
    </w:lvl>
    <w:lvl w:ilvl="5" w:tplc="7ACC6FE2">
      <w:numFmt w:val="bullet"/>
      <w:lvlText w:val="•"/>
      <w:lvlJc w:val="left"/>
      <w:pPr>
        <w:ind w:left="5219" w:hanging="428"/>
      </w:pPr>
      <w:rPr>
        <w:rFonts w:hint="default"/>
        <w:lang w:val="pl-PL" w:eastAsia="en-US" w:bidi="ar-SA"/>
      </w:rPr>
    </w:lvl>
    <w:lvl w:ilvl="6" w:tplc="92BE2220">
      <w:numFmt w:val="bullet"/>
      <w:lvlText w:val="•"/>
      <w:lvlJc w:val="left"/>
      <w:pPr>
        <w:ind w:left="6119" w:hanging="428"/>
      </w:pPr>
      <w:rPr>
        <w:rFonts w:hint="default"/>
        <w:lang w:val="pl-PL" w:eastAsia="en-US" w:bidi="ar-SA"/>
      </w:rPr>
    </w:lvl>
    <w:lvl w:ilvl="7" w:tplc="A110864E">
      <w:numFmt w:val="bullet"/>
      <w:lvlText w:val="•"/>
      <w:lvlJc w:val="left"/>
      <w:pPr>
        <w:ind w:left="7019" w:hanging="428"/>
      </w:pPr>
      <w:rPr>
        <w:rFonts w:hint="default"/>
        <w:lang w:val="pl-PL" w:eastAsia="en-US" w:bidi="ar-SA"/>
      </w:rPr>
    </w:lvl>
    <w:lvl w:ilvl="8" w:tplc="F99694E8">
      <w:numFmt w:val="bullet"/>
      <w:lvlText w:val="•"/>
      <w:lvlJc w:val="left"/>
      <w:pPr>
        <w:ind w:left="7919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2F771BDE"/>
    <w:multiLevelType w:val="multilevel"/>
    <w:tmpl w:val="8432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84611"/>
    <w:multiLevelType w:val="multilevel"/>
    <w:tmpl w:val="94A8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4739CF"/>
    <w:multiLevelType w:val="hybridMultilevel"/>
    <w:tmpl w:val="E0302E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9172295"/>
    <w:multiLevelType w:val="multilevel"/>
    <w:tmpl w:val="E4CC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013715"/>
    <w:multiLevelType w:val="multilevel"/>
    <w:tmpl w:val="D372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7E3072"/>
    <w:multiLevelType w:val="hybridMultilevel"/>
    <w:tmpl w:val="8014E4A6"/>
    <w:lvl w:ilvl="0" w:tplc="0415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2" w15:restartNumberingAfterBreak="0">
    <w:nsid w:val="701478E6"/>
    <w:multiLevelType w:val="hybridMultilevel"/>
    <w:tmpl w:val="AAD89EE0"/>
    <w:lvl w:ilvl="0" w:tplc="0415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3" w15:restartNumberingAfterBreak="0">
    <w:nsid w:val="72B84416"/>
    <w:multiLevelType w:val="multilevel"/>
    <w:tmpl w:val="7C0E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D01595"/>
    <w:multiLevelType w:val="hybridMultilevel"/>
    <w:tmpl w:val="5ED8E108"/>
    <w:lvl w:ilvl="0" w:tplc="0415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5" w15:restartNumberingAfterBreak="0">
    <w:nsid w:val="7BF41D5A"/>
    <w:multiLevelType w:val="hybridMultilevel"/>
    <w:tmpl w:val="5A747F4A"/>
    <w:lvl w:ilvl="0" w:tplc="0415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10"/>
  </w:num>
  <w:num w:numId="10">
    <w:abstractNumId w:val="13"/>
  </w:num>
  <w:num w:numId="11">
    <w:abstractNumId w:val="5"/>
  </w:num>
  <w:num w:numId="12">
    <w:abstractNumId w:val="14"/>
  </w:num>
  <w:num w:numId="13">
    <w:abstractNumId w:val="15"/>
  </w:num>
  <w:num w:numId="14">
    <w:abstractNumId w:val="11"/>
  </w:num>
  <w:num w:numId="15">
    <w:abstractNumId w:val="12"/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0"/>
    </w:lvlOverride>
  </w:num>
  <w:num w:numId="19">
    <w:abstractNumId w:val="0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93"/>
    <w:rsid w:val="00060155"/>
    <w:rsid w:val="000620F9"/>
    <w:rsid w:val="000B2FFE"/>
    <w:rsid w:val="000D0C03"/>
    <w:rsid w:val="000D4B56"/>
    <w:rsid w:val="003C4E02"/>
    <w:rsid w:val="005451BA"/>
    <w:rsid w:val="005C3BB4"/>
    <w:rsid w:val="007C7B03"/>
    <w:rsid w:val="00842F20"/>
    <w:rsid w:val="008F13C3"/>
    <w:rsid w:val="009C1C33"/>
    <w:rsid w:val="00D45A93"/>
    <w:rsid w:val="00D50FE8"/>
    <w:rsid w:val="00E10382"/>
    <w:rsid w:val="00F2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E6D9"/>
  <w15:docId w15:val="{3E51FAEB-B0CA-4634-81A8-34C5B260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97"/>
      <w:ind w:left="3047"/>
      <w:outlineLvl w:val="0"/>
    </w:pPr>
    <w:rPr>
      <w:rFonts w:ascii="Times New Roman" w:eastAsia="Times New Roman" w:hAnsi="Times New Roman" w:cs="Times New Roman"/>
      <w:b/>
      <w:color w:val="00000A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77"/>
      <w:ind w:left="426"/>
      <w:outlineLvl w:val="1"/>
    </w:pPr>
    <w:rPr>
      <w:rFonts w:ascii="Times New Roman" w:eastAsia="Times New Roman" w:hAnsi="Times New Roman" w:cs="Times New Roman"/>
      <w:b/>
      <w:i/>
      <w:color w:val="00000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i/>
      <w:color w:val="00000A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A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0D4B5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1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1B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4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Żółkowska</dc:creator>
  <cp:keywords/>
  <cp:lastModifiedBy>Giża Jakub</cp:lastModifiedBy>
  <cp:revision>4</cp:revision>
  <dcterms:created xsi:type="dcterms:W3CDTF">2025-12-10T09:08:00Z</dcterms:created>
  <dcterms:modified xsi:type="dcterms:W3CDTF">2026-01-12T08:37:00Z</dcterms:modified>
</cp:coreProperties>
</file>